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4DDA" w14:textId="77777777" w:rsidR="00CE0948" w:rsidRDefault="00BB3CB5">
      <w:pPr>
        <w:spacing w:afterLines="200" w:after="624"/>
        <w:ind w:firstLine="482"/>
        <w:jc w:val="center"/>
        <w:outlineLvl w:val="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研究生学位申请模块学生端操作说明</w:t>
      </w:r>
    </w:p>
    <w:p w14:paraId="0BDD6B02" w14:textId="77777777" w:rsidR="00CE0948" w:rsidRDefault="00CE0948">
      <w:pPr>
        <w:ind w:firstLine="0"/>
        <w:jc w:val="center"/>
        <w:rPr>
          <w:b/>
        </w:rPr>
      </w:pPr>
    </w:p>
    <w:p w14:paraId="485ED1CA" w14:textId="77777777" w:rsidR="00CE0948" w:rsidRDefault="00BB3CB5">
      <w:pPr>
        <w:numPr>
          <w:ilvl w:val="0"/>
          <w:numId w:val="1"/>
        </w:numPr>
        <w:outlineLvl w:val="0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学生登录</w:t>
      </w:r>
      <w:r>
        <w:rPr>
          <w:rFonts w:ascii="黑体" w:eastAsia="黑体" w:hAnsi="黑体" w:hint="eastAsia"/>
          <w:b/>
        </w:rPr>
        <w:t>说明</w:t>
      </w:r>
    </w:p>
    <w:p w14:paraId="78A316B5" w14:textId="77777777" w:rsidR="00CE0948" w:rsidRDefault="00BB3CB5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在籍研究生登录</w:t>
      </w:r>
    </w:p>
    <w:p w14:paraId="23AB2646" w14:textId="77777777" w:rsidR="00CE0948" w:rsidRDefault="00BB3CB5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在电脑上打开浏览器（推荐谷歌浏览器），输入系统网址（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），出现登录界面，输入校园卡号、密码登录，如下图所示：</w:t>
      </w:r>
    </w:p>
    <w:p w14:paraId="77E82378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74D98D37" wp14:editId="590B5B02">
            <wp:extent cx="5266690" cy="2531745"/>
            <wp:effectExtent l="0" t="0" r="10160" b="190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9CD8" w14:textId="77777777" w:rsidR="00CE0948" w:rsidRDefault="00BB3CB5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、不在籍研究生登录</w:t>
      </w:r>
    </w:p>
    <w:p w14:paraId="2F7ED3D3" w14:textId="77777777" w:rsidR="00CE0948" w:rsidRDefault="00BB3CB5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在电脑上打开浏览器（推荐谷歌浏览器），输入系统网址（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），出现登录界面，点击“</w:t>
      </w:r>
      <w:r>
        <w:rPr>
          <w:rFonts w:hint="eastAsia"/>
          <w:b/>
        </w:rPr>
        <w:t>毕结业学生登录</w:t>
      </w:r>
      <w:r>
        <w:rPr>
          <w:rFonts w:hint="eastAsia"/>
          <w:bCs/>
        </w:rPr>
        <w:t>”，切换到毕结业学生登录窗口，输入账号、密码（</w:t>
      </w:r>
      <w:r>
        <w:rPr>
          <w:rFonts w:hint="eastAsia"/>
          <w:b/>
        </w:rPr>
        <w:t>账号为身份证号、密码为身份证号后六位</w:t>
      </w:r>
      <w:r>
        <w:rPr>
          <w:rFonts w:hint="eastAsia"/>
          <w:bCs/>
        </w:rPr>
        <w:t>）登录，如下图所示：</w:t>
      </w:r>
    </w:p>
    <w:p w14:paraId="2F9118D3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23AF4873" wp14:editId="167B2CC3">
            <wp:extent cx="5266690" cy="2531745"/>
            <wp:effectExtent l="0" t="0" r="10160" b="190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21F4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0E70E52C" wp14:editId="1C148288">
            <wp:extent cx="5266690" cy="2531745"/>
            <wp:effectExtent l="0" t="0" r="10160" b="190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7C88" w14:textId="77777777" w:rsidR="00CE0948" w:rsidRDefault="00BB3CB5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、同等学力研究生登录</w:t>
      </w:r>
    </w:p>
    <w:p w14:paraId="5BEF6703" w14:textId="77777777" w:rsidR="00CE0948" w:rsidRDefault="00BB3CB5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在电脑上打开浏览器（推荐谷歌浏览器），输入系统网址（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），出现登录界面，输入账号、密码（</w:t>
      </w:r>
      <w:r>
        <w:rPr>
          <w:rFonts w:hint="eastAsia"/>
          <w:b/>
        </w:rPr>
        <w:t>账号为身份证号、密码为身份证号后六位</w:t>
      </w:r>
      <w:r>
        <w:rPr>
          <w:rFonts w:hint="eastAsia"/>
          <w:bCs/>
        </w:rPr>
        <w:t>）登录，如下图所示：</w:t>
      </w:r>
    </w:p>
    <w:p w14:paraId="0A4FD6CE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9E06210" wp14:editId="101EE4AB">
            <wp:extent cx="5266690" cy="2531745"/>
            <wp:effectExtent l="0" t="0" r="10160" b="190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41DA" w14:textId="77777777" w:rsidR="00CE0948" w:rsidRDefault="00BB3CB5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、在籍留学生登录</w:t>
      </w:r>
    </w:p>
    <w:p w14:paraId="231B17B2" w14:textId="77777777" w:rsidR="00CE0948" w:rsidRDefault="00BB3CB5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在电脑上打开浏览器（推荐谷歌浏览器），输入系统网址（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），出现登录界面，输入校园卡号、密码登录，如下图所示：</w:t>
      </w:r>
    </w:p>
    <w:p w14:paraId="6168D6C9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0C373A55" wp14:editId="3DC589EC">
            <wp:extent cx="5266690" cy="2531745"/>
            <wp:effectExtent l="0" t="0" r="10160" b="1905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D608" w14:textId="77777777" w:rsidR="00CE0948" w:rsidRDefault="00BB3CB5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、不在籍留学生登录</w:t>
      </w:r>
    </w:p>
    <w:p w14:paraId="6A93B1CB" w14:textId="77777777" w:rsidR="00CE0948" w:rsidRDefault="00BB3CB5">
      <w:pPr>
        <w:pStyle w:val="a3"/>
        <w:ind w:firstLineChars="200" w:firstLine="480"/>
        <w:rPr>
          <w:bCs/>
        </w:rPr>
      </w:pPr>
      <w:r>
        <w:rPr>
          <w:rFonts w:hint="eastAsia"/>
          <w:bCs/>
        </w:rPr>
        <w:t>在电脑上打开浏览器（推荐谷歌浏览器），输入系统网址（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</w:t>
      </w:r>
      <w:r>
        <w:rPr>
          <w:rFonts w:hint="eastAsia"/>
          <w:bCs/>
        </w:rPr>
        <w:t>，出现登录界面，点击“</w:t>
      </w:r>
      <w:r>
        <w:rPr>
          <w:rFonts w:hint="eastAsia"/>
          <w:b/>
        </w:rPr>
        <w:t>毕结业学生登录</w:t>
      </w:r>
      <w:r>
        <w:rPr>
          <w:rFonts w:hint="eastAsia"/>
          <w:bCs/>
        </w:rPr>
        <w:t>”，切换到毕结业学生登录窗口，输入账号、密码（</w:t>
      </w:r>
      <w:r>
        <w:rPr>
          <w:rFonts w:hint="eastAsia"/>
          <w:b/>
        </w:rPr>
        <w:t>账号为护照号、密码为护照号后六位</w:t>
      </w:r>
      <w:r>
        <w:rPr>
          <w:rFonts w:hint="eastAsia"/>
          <w:bCs/>
        </w:rPr>
        <w:t>）登录，如下图所示：</w:t>
      </w:r>
    </w:p>
    <w:p w14:paraId="3F189E20" w14:textId="77777777" w:rsidR="00CE0948" w:rsidRDefault="00BB3CB5">
      <w:pPr>
        <w:pStyle w:val="a3"/>
        <w:ind w:firstLine="0"/>
      </w:pPr>
      <w:r>
        <w:rPr>
          <w:noProof/>
        </w:rPr>
        <w:lastRenderedPageBreak/>
        <w:drawing>
          <wp:inline distT="0" distB="0" distL="114300" distR="114300" wp14:anchorId="5E4901AB" wp14:editId="31D1DC48">
            <wp:extent cx="5266690" cy="2531745"/>
            <wp:effectExtent l="0" t="0" r="10160" b="1905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0240" w14:textId="77777777" w:rsidR="00CE0948" w:rsidRDefault="00BB3CB5">
      <w:pPr>
        <w:pStyle w:val="a3"/>
        <w:ind w:firstLine="0"/>
      </w:pPr>
      <w:r>
        <w:rPr>
          <w:noProof/>
        </w:rPr>
        <w:drawing>
          <wp:inline distT="0" distB="0" distL="114300" distR="114300" wp14:anchorId="5AFC83DB" wp14:editId="245B5043">
            <wp:extent cx="5266690" cy="2531745"/>
            <wp:effectExtent l="0" t="0" r="10160" b="1905"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15D0" w14:textId="77777777" w:rsidR="00CE0948" w:rsidRDefault="00CE0948">
      <w:pPr>
        <w:ind w:firstLine="0"/>
      </w:pPr>
    </w:p>
    <w:p w14:paraId="19B787C2" w14:textId="77777777" w:rsidR="00CE0948" w:rsidRDefault="00BB3CB5">
      <w:pPr>
        <w:numPr>
          <w:ilvl w:val="0"/>
          <w:numId w:val="1"/>
        </w:numPr>
        <w:outlineLvl w:val="0"/>
      </w:pPr>
      <w:r>
        <w:rPr>
          <w:rFonts w:ascii="黑体" w:eastAsia="黑体" w:hAnsi="黑体" w:hint="eastAsia"/>
          <w:b/>
        </w:rPr>
        <w:t>申请流程说明</w:t>
      </w:r>
    </w:p>
    <w:p w14:paraId="30DFE3FC" w14:textId="77777777" w:rsidR="00CE0948" w:rsidRDefault="00BB3CB5">
      <w:pPr>
        <w:rPr>
          <w:b/>
        </w:rPr>
      </w:pPr>
      <w:r>
        <w:rPr>
          <w:rFonts w:hint="eastAsia"/>
          <w:bCs/>
        </w:rPr>
        <w:t>研究生学位申请模块包括学位申请、论文评阅、论文答辩、分委员评定会审议、校委员会评定审批等</w:t>
      </w:r>
      <w:r>
        <w:rPr>
          <w:rFonts w:hint="eastAsia"/>
          <w:bCs/>
        </w:rPr>
        <w:t>5</w:t>
      </w:r>
      <w:r>
        <w:rPr>
          <w:rFonts w:hint="eastAsia"/>
          <w:bCs/>
        </w:rPr>
        <w:t>个流程节点，</w:t>
      </w:r>
      <w:r>
        <w:rPr>
          <w:rFonts w:hint="eastAsia"/>
          <w:b/>
        </w:rPr>
        <w:t>可通过点击流程节点名称进行切换查看。</w:t>
      </w:r>
    </w:p>
    <w:p w14:paraId="183A1177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E22DCCD" wp14:editId="7A7D82BB">
            <wp:extent cx="5266690" cy="2531110"/>
            <wp:effectExtent l="0" t="0" r="10160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D0AF" w14:textId="77777777" w:rsidR="00CE0948" w:rsidRDefault="00BB3CB5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学位申请</w:t>
      </w:r>
    </w:p>
    <w:p w14:paraId="149E83DF" w14:textId="77777777" w:rsidR="00CE0948" w:rsidRDefault="00BB3CB5">
      <w:pPr>
        <w:ind w:firstLine="0"/>
        <w:jc w:val="both"/>
      </w:pPr>
      <w:r>
        <w:rPr>
          <w:noProof/>
        </w:rPr>
        <w:drawing>
          <wp:inline distT="0" distB="0" distL="114300" distR="114300" wp14:anchorId="3C0D2D1B" wp14:editId="6088314F">
            <wp:extent cx="5270500" cy="2609215"/>
            <wp:effectExtent l="0" t="0" r="6350" b="63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C1A1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学位授予标准</w:t>
      </w:r>
    </w:p>
    <w:p w14:paraId="4951F922" w14:textId="77777777" w:rsidR="00CE0948" w:rsidRDefault="00BB3CB5">
      <w:pPr>
        <w:rPr>
          <w:bCs/>
        </w:rPr>
      </w:pPr>
      <w:r>
        <w:rPr>
          <w:rFonts w:hint="eastAsia"/>
          <w:bCs/>
        </w:rPr>
        <w:t>研究生需查看</w:t>
      </w:r>
      <w:r>
        <w:rPr>
          <w:rFonts w:hint="eastAsia"/>
          <w:bCs/>
        </w:rPr>
        <w:t>/</w:t>
      </w:r>
      <w:r>
        <w:rPr>
          <w:rFonts w:hint="eastAsia"/>
          <w:bCs/>
        </w:rPr>
        <w:t>下载该学科的学位授予标准及科研成果要求（有科研成果要求的学科）。</w:t>
      </w:r>
    </w:p>
    <w:p w14:paraId="68CF574E" w14:textId="77777777" w:rsidR="00CE0948" w:rsidRDefault="00BB3CB5">
      <w:pPr>
        <w:ind w:firstLine="0"/>
        <w:jc w:val="center"/>
        <w:rPr>
          <w:bCs/>
        </w:rPr>
      </w:pPr>
      <w:r>
        <w:rPr>
          <w:noProof/>
        </w:rPr>
        <w:lastRenderedPageBreak/>
        <w:drawing>
          <wp:inline distT="0" distB="0" distL="114300" distR="114300" wp14:anchorId="63D88EFF" wp14:editId="05F2AAAD">
            <wp:extent cx="5264785" cy="2348865"/>
            <wp:effectExtent l="0" t="0" r="12065" b="13335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2FE3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学位申请信息</w:t>
      </w:r>
    </w:p>
    <w:p w14:paraId="601B0E86" w14:textId="77777777" w:rsidR="00CE0948" w:rsidRDefault="00BB3CB5">
      <w:pPr>
        <w:rPr>
          <w:b/>
          <w:bCs/>
        </w:rPr>
      </w:pPr>
      <w:r>
        <w:rPr>
          <w:rFonts w:hint="eastAsia"/>
          <w:bCs/>
        </w:rPr>
        <w:t>研究生需填写学位申请信息。填写完之后可以查看学位申请信息</w:t>
      </w:r>
      <w:r>
        <w:rPr>
          <w:rFonts w:hint="eastAsia"/>
          <w:bCs/>
        </w:rPr>
        <w:t>。</w:t>
      </w:r>
    </w:p>
    <w:p w14:paraId="09091CA6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498A60C0" wp14:editId="5CAE7E8A">
            <wp:extent cx="5118735" cy="2280920"/>
            <wp:effectExtent l="0" t="0" r="5715" b="508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CA59" w14:textId="09A2C358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科研成果信息（有科研成果要求</w:t>
      </w:r>
      <w:r w:rsidR="00660E3C">
        <w:rPr>
          <w:rFonts w:hint="eastAsia"/>
          <w:b/>
          <w:bCs/>
        </w:rPr>
        <w:t>的学科</w:t>
      </w:r>
      <w:r>
        <w:rPr>
          <w:rFonts w:hint="eastAsia"/>
          <w:b/>
          <w:bCs/>
        </w:rPr>
        <w:t>）</w:t>
      </w:r>
    </w:p>
    <w:p w14:paraId="430B7B18" w14:textId="77777777" w:rsidR="00CE0948" w:rsidRDefault="00BB3CB5">
      <w:pPr>
        <w:rPr>
          <w:b/>
          <w:bCs/>
        </w:rPr>
      </w:pPr>
      <w:r>
        <w:rPr>
          <w:rFonts w:hint="eastAsia"/>
          <w:bCs/>
        </w:rPr>
        <w:t>有科研成果要求时，研究生需填写科研成果，填写完之后可以查看科研成果。</w:t>
      </w:r>
      <w:r>
        <w:rPr>
          <w:rFonts w:hint="eastAsia"/>
          <w:b/>
        </w:rPr>
        <w:t>科研成果信息在审核前可重复编辑。</w:t>
      </w:r>
    </w:p>
    <w:p w14:paraId="2A7E1B7D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2D395757" wp14:editId="0BD86AF7">
            <wp:extent cx="4996815" cy="2246630"/>
            <wp:effectExtent l="0" t="0" r="13335" b="1270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6719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088C4EB7" wp14:editId="09B472D0">
            <wp:extent cx="4942840" cy="1715135"/>
            <wp:effectExtent l="0" t="0" r="1016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F802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06933AF9" w14:textId="77777777" w:rsidR="00CE0948" w:rsidRDefault="00BB3CB5">
      <w:pPr>
        <w:rPr>
          <w:b/>
          <w:bCs/>
        </w:rPr>
      </w:pPr>
      <w:r>
        <w:rPr>
          <w:rFonts w:hint="eastAsia"/>
          <w:bCs/>
        </w:rPr>
        <w:t>研究生需填写学位论文基本信息，填写完之后可以查看学位论文基本信息。</w:t>
      </w:r>
      <w:r>
        <w:rPr>
          <w:rFonts w:hint="eastAsia"/>
          <w:b/>
        </w:rPr>
        <w:t>学位论文基本信息在审核前可重复编辑。</w:t>
      </w:r>
    </w:p>
    <w:p w14:paraId="594A188E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6AA54F1B" wp14:editId="62D8ABD4">
            <wp:extent cx="4909185" cy="2137410"/>
            <wp:effectExtent l="0" t="0" r="5715" b="1524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DEF9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学位论文</w:t>
      </w:r>
    </w:p>
    <w:p w14:paraId="3F22B2B3" w14:textId="77777777" w:rsidR="00CE0948" w:rsidRDefault="00BB3CB5">
      <w:pPr>
        <w:rPr>
          <w:b/>
          <w:bCs/>
        </w:rPr>
      </w:pPr>
      <w:r>
        <w:rPr>
          <w:rFonts w:hint="eastAsia"/>
          <w:bCs/>
        </w:rPr>
        <w:t>研究生需上传学位论文，上传完之后可以查看学位论文（见下图</w:t>
      </w:r>
      <w:r>
        <w:rPr>
          <w:rFonts w:hint="eastAsia"/>
          <w:bCs/>
        </w:rPr>
        <w:t>1</w:t>
      </w:r>
      <w:r>
        <w:rPr>
          <w:rFonts w:hint="eastAsia"/>
          <w:bCs/>
        </w:rPr>
        <w:t>）。上传前需仔细阅读论文上传须知，下载并学习相关制度内容、填写对照自查项（见下图</w:t>
      </w:r>
      <w:r>
        <w:rPr>
          <w:rFonts w:hint="eastAsia"/>
          <w:bCs/>
        </w:rPr>
        <w:t>2</w:t>
      </w:r>
      <w:r>
        <w:rPr>
          <w:rFonts w:hint="eastAsia"/>
          <w:bCs/>
        </w:rPr>
        <w:t>）。</w:t>
      </w:r>
      <w:r>
        <w:rPr>
          <w:rFonts w:hint="eastAsia"/>
          <w:b/>
        </w:rPr>
        <w:t>学位论文在审核前可重复编辑。当</w:t>
      </w:r>
      <w:r>
        <w:rPr>
          <w:rFonts w:hint="eastAsia"/>
          <w:b/>
        </w:rPr>
        <w:t>论文审核不通过时，研究生需重新上传修改后的学位论文。研究生申请延时公开且审核通过时，可下载</w:t>
      </w:r>
      <w:r>
        <w:rPr>
          <w:rFonts w:hint="eastAsia"/>
          <w:b/>
        </w:rPr>
        <w:t>/</w:t>
      </w:r>
      <w:r>
        <w:rPr>
          <w:rFonts w:hint="eastAsia"/>
          <w:b/>
        </w:rPr>
        <w:t>打印学位论文延时公开申请表。</w:t>
      </w:r>
    </w:p>
    <w:p w14:paraId="312E585E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2D44C8DF" wp14:editId="42DAD938">
            <wp:extent cx="5447665" cy="2503170"/>
            <wp:effectExtent l="0" t="0" r="635" b="1143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D1BC" w14:textId="77777777" w:rsidR="00CE0948" w:rsidRDefault="00BB3CB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14:paraId="6C7AECFD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60CC1AC0" wp14:editId="112B16B0">
            <wp:extent cx="4598035" cy="3435350"/>
            <wp:effectExtent l="0" t="0" r="12065" b="1270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A1FE" w14:textId="77777777" w:rsidR="00CE0948" w:rsidRDefault="00BB3CB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0B6D5F53" w14:textId="77777777" w:rsidR="00CE0948" w:rsidRDefault="00BB3CB5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论文评阅</w:t>
      </w:r>
    </w:p>
    <w:p w14:paraId="7DEEA2A7" w14:textId="77777777" w:rsidR="00CE0948" w:rsidRDefault="00BB3CB5">
      <w:pPr>
        <w:rPr>
          <w:b/>
        </w:rPr>
      </w:pPr>
      <w:r>
        <w:rPr>
          <w:rFonts w:hint="eastAsia"/>
          <w:bCs/>
        </w:rPr>
        <w:t>研究生可以查看学位论文的检测、评阅状态</w:t>
      </w:r>
      <w:r>
        <w:rPr>
          <w:rFonts w:hint="eastAsia"/>
          <w:bCs/>
        </w:rPr>
        <w:t>/</w:t>
      </w:r>
      <w:r>
        <w:rPr>
          <w:rFonts w:hint="eastAsia"/>
          <w:bCs/>
        </w:rPr>
        <w:t>结果，当检测、评阅结果出来之后，可以点击查看论文，查看文字检测复制比、下载论文评阅书。</w:t>
      </w:r>
    </w:p>
    <w:p w14:paraId="46E2E704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3D1216BC" wp14:editId="79FEF7FF">
            <wp:extent cx="5269230" cy="1344295"/>
            <wp:effectExtent l="0" t="0" r="7620" b="8255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5228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论文复检</w:t>
      </w:r>
    </w:p>
    <w:p w14:paraId="71ED89DE" w14:textId="77777777" w:rsidR="00CE0948" w:rsidRDefault="00BB3CB5">
      <w:pPr>
        <w:ind w:firstLine="0"/>
        <w:jc w:val="both"/>
      </w:pPr>
      <w:r>
        <w:rPr>
          <w:rFonts w:hint="eastAsia"/>
        </w:rPr>
        <w:t>当检测结果为复检时，研究生需上传修改后的检测、评阅版论文。</w:t>
      </w:r>
    </w:p>
    <w:p w14:paraId="40CEF279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457CD956" wp14:editId="61AAA111">
            <wp:extent cx="5263515" cy="1784985"/>
            <wp:effectExtent l="0" t="0" r="13335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EA4A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论文复审</w:t>
      </w:r>
    </w:p>
    <w:p w14:paraId="48810D05" w14:textId="77777777" w:rsidR="00CE0948" w:rsidRDefault="00BB3CB5">
      <w:pPr>
        <w:ind w:firstLineChars="200"/>
        <w:jc w:val="both"/>
      </w:pPr>
      <w:r>
        <w:rPr>
          <w:rFonts w:hint="eastAsia"/>
        </w:rPr>
        <w:t>当评阅结果为暂未通过时，研究生可线下提出复审申请，经学院审核通过后加入复审申诉名单，此时研究生需上传修改后的评阅版论文。</w:t>
      </w:r>
    </w:p>
    <w:p w14:paraId="19DD677D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69F1E76F" wp14:editId="00487A80">
            <wp:extent cx="5247005" cy="2784475"/>
            <wp:effectExtent l="0" t="0" r="10795" b="15875"/>
            <wp:docPr id="29" name="图片 4" descr="D:\下载\Desktop\PPT截图\评阅\学生\上传复审.png上传复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D:\下载\Desktop\PPT截图\评阅\学生\上传复审.png上传复审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E4C0" w14:textId="77777777" w:rsidR="00CE0948" w:rsidRDefault="00BB3CB5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论文申诉</w:t>
      </w:r>
    </w:p>
    <w:p w14:paraId="3E6F7863" w14:textId="77777777" w:rsidR="00CE0948" w:rsidRDefault="00BB3CB5">
      <w:pPr>
        <w:ind w:firstLineChars="200"/>
        <w:jc w:val="both"/>
      </w:pPr>
      <w:r>
        <w:rPr>
          <w:rFonts w:hint="eastAsia"/>
        </w:rPr>
        <w:t>当评阅结果为不通过且符合申诉条件时，研究生可线下提出申诉申请，经学院审核通过后加入复审申诉名单，由评审专家重新对原版学位论文进行评阅。</w:t>
      </w:r>
    </w:p>
    <w:p w14:paraId="556A3140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7790268F" wp14:editId="702446A4">
            <wp:extent cx="5937250" cy="2867025"/>
            <wp:effectExtent l="0" t="0" r="6350" b="9525"/>
            <wp:docPr id="30" name="图片 4" descr="D:\下载\Desktop\PPT截图\评阅\学院\申诉查看.png申诉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D:\下载\Desktop\PPT截图\评阅\学院\申诉查看.png申诉查看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426F" w14:textId="77777777" w:rsidR="00CE0948" w:rsidRDefault="00BB3CB5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论文答辩</w:t>
      </w:r>
    </w:p>
    <w:p w14:paraId="4D318287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3AB6F232" wp14:editId="1776424E">
            <wp:extent cx="5269230" cy="28930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4596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毕业资格审核</w:t>
      </w:r>
    </w:p>
    <w:p w14:paraId="049F95D0" w14:textId="77777777" w:rsidR="00CE0948" w:rsidRDefault="00BB3CB5">
      <w:pPr>
        <w:ind w:firstLineChars="200"/>
      </w:pPr>
      <w:r>
        <w:rPr>
          <w:rFonts w:hint="eastAsia"/>
        </w:rPr>
        <w:t>研究生可查看毕业资格审核情况及学科成绩。</w:t>
      </w:r>
      <w:r>
        <w:rPr>
          <w:rFonts w:hint="eastAsia"/>
          <w:b/>
          <w:bCs/>
        </w:rPr>
        <w:t>毕业资格审核结果为“通过”时，才能填写学位答辩申请。</w:t>
      </w:r>
    </w:p>
    <w:p w14:paraId="79430C06" w14:textId="77777777" w:rsidR="00CE0948" w:rsidRDefault="00BB3CB5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2EDA7185" wp14:editId="0D41C43A">
            <wp:extent cx="5271135" cy="288671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3C9D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科研成果</w:t>
      </w:r>
    </w:p>
    <w:p w14:paraId="27EF2562" w14:textId="77777777" w:rsidR="00CE0948" w:rsidRDefault="00BB3CB5">
      <w:pPr>
        <w:ind w:firstLineChars="200"/>
        <w:rPr>
          <w:b/>
          <w:bCs/>
        </w:rPr>
      </w:pPr>
      <w:r>
        <w:rPr>
          <w:rFonts w:hint="eastAsia"/>
        </w:rPr>
        <w:t>有科研成果要求的学科，当科研成果审核结果为“未达到”或“基本达到”时，研究生需添加或补充科研成果内容；</w:t>
      </w:r>
      <w:r>
        <w:rPr>
          <w:rFonts w:hint="eastAsia"/>
          <w:b/>
          <w:bCs/>
        </w:rPr>
        <w:t>当科研成果审核结果为“达到”时，才能填写学位答辩申请。</w:t>
      </w:r>
    </w:p>
    <w:p w14:paraId="1C79EBFB" w14:textId="77777777" w:rsidR="00CE0948" w:rsidRDefault="00BB3CB5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114300" distR="114300" wp14:anchorId="2F118E6F" wp14:editId="4F91F5FD">
            <wp:extent cx="5273040" cy="2836545"/>
            <wp:effectExtent l="0" t="0" r="381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CBB0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答辩申请</w:t>
      </w:r>
    </w:p>
    <w:p w14:paraId="2BB8C7B3" w14:textId="77777777" w:rsidR="00CE0948" w:rsidRDefault="00BB3CB5">
      <w:pPr>
        <w:ind w:firstLineChars="200"/>
        <w:rPr>
          <w:b/>
          <w:bCs/>
        </w:rPr>
      </w:pPr>
      <w:r>
        <w:rPr>
          <w:rFonts w:hint="eastAsia"/>
        </w:rPr>
        <w:t>研究生需填写学位答辩申请。填写学位答辩申请的前提是</w:t>
      </w:r>
      <w:r>
        <w:rPr>
          <w:rFonts w:hint="eastAsia"/>
          <w:b/>
          <w:bCs/>
        </w:rPr>
        <w:t>毕业资格审核通过且科研成果审核结果为“达到”（有科研成果要求的学科）。</w:t>
      </w:r>
    </w:p>
    <w:p w14:paraId="6AD1F0AC" w14:textId="77777777" w:rsidR="00CE0948" w:rsidRDefault="00BB3CB5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2D96D78F" wp14:editId="0ED84AF7">
            <wp:extent cx="5269865" cy="2967990"/>
            <wp:effectExtent l="0" t="0" r="698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DDBD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22E95AD4" w14:textId="77777777" w:rsidR="00CE0948" w:rsidRDefault="00BB3CB5">
      <w:pPr>
        <w:rPr>
          <w:b/>
        </w:rPr>
      </w:pPr>
      <w:r>
        <w:rPr>
          <w:rFonts w:hint="eastAsia"/>
          <w:bCs/>
        </w:rPr>
        <w:t>研究生需填写答辩论文基本信息，填写完之后可以查看答辩论文基本信息。</w:t>
      </w:r>
      <w:r>
        <w:rPr>
          <w:rFonts w:hint="eastAsia"/>
          <w:b/>
        </w:rPr>
        <w:t>答辩论文基本信息在审核前可重复编辑。</w:t>
      </w:r>
    </w:p>
    <w:p w14:paraId="6D4E2F36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1AC09A2F" wp14:editId="69E7B63E">
            <wp:extent cx="5273675" cy="2572385"/>
            <wp:effectExtent l="0" t="0" r="3175" b="184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0D4C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答辩论文</w:t>
      </w:r>
    </w:p>
    <w:p w14:paraId="2AE8FEFE" w14:textId="77777777" w:rsidR="00CE0948" w:rsidRDefault="00BB3CB5">
      <w:pPr>
        <w:rPr>
          <w:b/>
        </w:rPr>
      </w:pPr>
      <w:r>
        <w:rPr>
          <w:rFonts w:hint="eastAsia"/>
          <w:bCs/>
        </w:rPr>
        <w:t>研究生需上传答辩论文，上传完之后可以查看答辩论文。</w:t>
      </w:r>
      <w:r>
        <w:rPr>
          <w:rFonts w:hint="eastAsia"/>
          <w:b/>
        </w:rPr>
        <w:t>答辩论文在审核前可重复编辑。当论文审核不通过时，研究生需重新上传修改后的答辩论文。</w:t>
      </w:r>
    </w:p>
    <w:p w14:paraId="478B1CC8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114300" distR="114300" wp14:anchorId="79475910" wp14:editId="4130B446">
            <wp:extent cx="5267325" cy="2594610"/>
            <wp:effectExtent l="0" t="0" r="9525" b="152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FB93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答辩公告</w:t>
      </w:r>
    </w:p>
    <w:p w14:paraId="184F04DB" w14:textId="77777777" w:rsidR="00CE0948" w:rsidRDefault="00BB3CB5">
      <w:pPr>
        <w:ind w:firstLineChars="200"/>
        <w:rPr>
          <w:b/>
          <w:bCs/>
        </w:rPr>
      </w:pPr>
      <w:r>
        <w:rPr>
          <w:rFonts w:hint="eastAsia"/>
        </w:rPr>
        <w:t>研究生可查看答辩公告：答辩时间，答辩地点，答辩专家组信息。</w:t>
      </w:r>
      <w:r>
        <w:rPr>
          <w:rFonts w:hint="eastAsia"/>
          <w:b/>
          <w:bCs/>
        </w:rPr>
        <w:t xml:space="preserve"> </w:t>
      </w:r>
    </w:p>
    <w:p w14:paraId="2A79FFDB" w14:textId="77777777" w:rsidR="00CE0948" w:rsidRDefault="00BB3CB5">
      <w:pPr>
        <w:ind w:firstLine="0"/>
        <w:rPr>
          <w:b/>
          <w:bCs/>
        </w:rPr>
      </w:pPr>
      <w:r>
        <w:rPr>
          <w:noProof/>
        </w:rPr>
        <w:drawing>
          <wp:inline distT="0" distB="0" distL="114300" distR="114300" wp14:anchorId="0480A5D8" wp14:editId="5666FCB9">
            <wp:extent cx="5268595" cy="2567305"/>
            <wp:effectExtent l="0" t="0" r="825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342D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答辩结果</w:t>
      </w:r>
    </w:p>
    <w:p w14:paraId="6A335DFD" w14:textId="77777777" w:rsidR="00CE0948" w:rsidRDefault="00BB3CB5">
      <w:pPr>
        <w:ind w:firstLineChars="200"/>
      </w:pPr>
      <w:r>
        <w:rPr>
          <w:rFonts w:hint="eastAsia"/>
        </w:rPr>
        <w:t>研究生可查看学位论文答辩结果。</w:t>
      </w:r>
    </w:p>
    <w:p w14:paraId="4FA9A33A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47FA3A52" wp14:editId="659C31F4">
            <wp:extent cx="4570730" cy="2244090"/>
            <wp:effectExtent l="0" t="0" r="127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CCA0" w14:textId="77777777" w:rsidR="00CE0948" w:rsidRDefault="00BB3CB5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lastRenderedPageBreak/>
        <w:t>分委员评定会审议</w:t>
      </w:r>
    </w:p>
    <w:p w14:paraId="0CA1E6D4" w14:textId="77777777" w:rsidR="00CE0948" w:rsidRDefault="00BB3CB5">
      <w:pPr>
        <w:jc w:val="center"/>
      </w:pPr>
      <w:r>
        <w:rPr>
          <w:noProof/>
        </w:rPr>
        <w:drawing>
          <wp:inline distT="0" distB="0" distL="114300" distR="114300" wp14:anchorId="34355980" wp14:editId="7DB740A3">
            <wp:extent cx="5263515" cy="2154555"/>
            <wp:effectExtent l="0" t="0" r="13335" b="171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F82E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学位信息采集</w:t>
      </w:r>
    </w:p>
    <w:p w14:paraId="1DDDDA26" w14:textId="77777777" w:rsidR="00CE0948" w:rsidRDefault="00BB3CB5">
      <w:pPr>
        <w:ind w:firstLineChars="200"/>
        <w:rPr>
          <w:b/>
          <w:bCs/>
        </w:rPr>
      </w:pPr>
      <w:r>
        <w:rPr>
          <w:rFonts w:hint="eastAsia"/>
        </w:rPr>
        <w:t>研究生需完成学位信息采集</w:t>
      </w:r>
      <w:r>
        <w:rPr>
          <w:rFonts w:hint="eastAsia"/>
          <w:b/>
          <w:bCs/>
        </w:rPr>
        <w:t>，学位信息采集在审核通过前可重复编辑。</w:t>
      </w:r>
    </w:p>
    <w:p w14:paraId="6306AAAF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7A37B5CE" wp14:editId="4646A522">
            <wp:extent cx="5267325" cy="2266315"/>
            <wp:effectExtent l="0" t="0" r="9525" b="6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F556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4BA69E16" w14:textId="77777777" w:rsidR="00CE0948" w:rsidRDefault="00BB3CB5">
      <w:pPr>
        <w:rPr>
          <w:b/>
        </w:rPr>
      </w:pPr>
      <w:r>
        <w:rPr>
          <w:rFonts w:hint="eastAsia"/>
          <w:bCs/>
        </w:rPr>
        <w:t>研究生需填写终稿论文基本信息，填写完之后可以查看终稿论文基本信息。</w:t>
      </w:r>
      <w:r>
        <w:rPr>
          <w:rFonts w:hint="eastAsia"/>
          <w:b/>
        </w:rPr>
        <w:t>终稿论文基本信息在审核前可重复编辑。终稿论文审核通过后，可下载</w:t>
      </w:r>
      <w:r>
        <w:rPr>
          <w:rFonts w:hint="eastAsia"/>
          <w:b/>
        </w:rPr>
        <w:t>/</w:t>
      </w:r>
      <w:r>
        <w:rPr>
          <w:rFonts w:hint="eastAsia"/>
          <w:b/>
        </w:rPr>
        <w:t>打印</w:t>
      </w:r>
      <w:r>
        <w:rPr>
          <w:rFonts w:hint="eastAsia"/>
          <w:b/>
        </w:rPr>
        <w:t>原创性声明和使用授权声明。</w:t>
      </w:r>
    </w:p>
    <w:p w14:paraId="520B9486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1F39E896" wp14:editId="0B9C972A">
            <wp:extent cx="5272405" cy="2147570"/>
            <wp:effectExtent l="0" t="0" r="4445" b="508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AD0D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lastRenderedPageBreak/>
        <w:t>终稿论文</w:t>
      </w:r>
    </w:p>
    <w:p w14:paraId="3BF4936E" w14:textId="77777777" w:rsidR="00CE0948" w:rsidRDefault="00BB3CB5">
      <w:pPr>
        <w:rPr>
          <w:b/>
        </w:rPr>
      </w:pPr>
      <w:r>
        <w:rPr>
          <w:rFonts w:hint="eastAsia"/>
          <w:bCs/>
        </w:rPr>
        <w:t>研究生需上传终稿论文，上传完之后可以查看终稿论文。</w:t>
      </w:r>
      <w:r>
        <w:rPr>
          <w:rFonts w:hint="eastAsia"/>
          <w:b/>
        </w:rPr>
        <w:t>终稿论文在审核前可重复编辑。当论文审核不通过时，研究生需重新上传修改后的终稿论文。</w:t>
      </w:r>
    </w:p>
    <w:p w14:paraId="30C8B648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115FE37A" wp14:editId="26A68229">
            <wp:extent cx="5270500" cy="2328545"/>
            <wp:effectExtent l="0" t="0" r="6350" b="146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C166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学位申请书下载</w:t>
      </w:r>
    </w:p>
    <w:p w14:paraId="3AD92658" w14:textId="77777777" w:rsidR="00CE0948" w:rsidRDefault="00BB3CB5">
      <w:pPr>
        <w:rPr>
          <w:bCs/>
        </w:rPr>
      </w:pPr>
      <w:r>
        <w:rPr>
          <w:rFonts w:hint="eastAsia"/>
          <w:bCs/>
        </w:rPr>
        <w:t>研究生可下载</w:t>
      </w:r>
      <w:r>
        <w:rPr>
          <w:rFonts w:hint="eastAsia"/>
          <w:bCs/>
        </w:rPr>
        <w:t>/</w:t>
      </w:r>
      <w:r>
        <w:rPr>
          <w:rFonts w:hint="eastAsia"/>
          <w:bCs/>
        </w:rPr>
        <w:t>打印学位申请书</w:t>
      </w:r>
    </w:p>
    <w:p w14:paraId="37A0D1F7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5CDC1345" wp14:editId="01DC16A3">
            <wp:extent cx="5264150" cy="2046605"/>
            <wp:effectExtent l="0" t="0" r="12700" b="1079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BBF6" w14:textId="77777777" w:rsidR="00CE0948" w:rsidRDefault="00BB3CB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735D1326" wp14:editId="54B491E4">
            <wp:extent cx="5269865" cy="3970020"/>
            <wp:effectExtent l="0" t="0" r="6985" b="1143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8DEE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分委员会评定审议</w:t>
      </w:r>
    </w:p>
    <w:p w14:paraId="2747BAD4" w14:textId="77777777" w:rsidR="00CE0948" w:rsidRDefault="00BB3CB5">
      <w:pPr>
        <w:rPr>
          <w:bCs/>
        </w:rPr>
      </w:pPr>
      <w:r>
        <w:rPr>
          <w:rFonts w:hint="eastAsia"/>
          <w:bCs/>
        </w:rPr>
        <w:t>研究生可查看分委员会评定审议状态、结果。</w:t>
      </w:r>
    </w:p>
    <w:p w14:paraId="05D728EB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2E4DB6C4" wp14:editId="766935FF">
            <wp:extent cx="5271135" cy="2142490"/>
            <wp:effectExtent l="0" t="0" r="5715" b="1016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60F1" w14:textId="77777777" w:rsidR="00CE0948" w:rsidRDefault="00BB3CB5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校委员会评定审批</w:t>
      </w:r>
    </w:p>
    <w:p w14:paraId="5C18BF69" w14:textId="77777777" w:rsidR="00CE0948" w:rsidRDefault="00BB3CB5">
      <w:pPr>
        <w:ind w:firstLine="0"/>
        <w:jc w:val="center"/>
      </w:pPr>
      <w:r>
        <w:rPr>
          <w:noProof/>
        </w:rPr>
        <w:drawing>
          <wp:inline distT="0" distB="0" distL="114300" distR="114300" wp14:anchorId="3D496BB3" wp14:editId="44B599CE">
            <wp:extent cx="5268595" cy="1088390"/>
            <wp:effectExtent l="0" t="0" r="8255" b="16510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1263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终稿论文审核</w:t>
      </w:r>
    </w:p>
    <w:p w14:paraId="4BF22160" w14:textId="77777777" w:rsidR="00CE0948" w:rsidRDefault="00BB3CB5">
      <w:pPr>
        <w:rPr>
          <w:bCs/>
        </w:rPr>
      </w:pPr>
      <w:r>
        <w:rPr>
          <w:rFonts w:hint="eastAsia"/>
          <w:bCs/>
        </w:rPr>
        <w:lastRenderedPageBreak/>
        <w:t>研究生可查看终稿论文审核状态、结果。</w:t>
      </w:r>
    </w:p>
    <w:p w14:paraId="22F74FAC" w14:textId="77777777" w:rsidR="00CE0948" w:rsidRDefault="00BB3CB5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05DA3D45" wp14:editId="206D33D8">
            <wp:extent cx="5271135" cy="1206500"/>
            <wp:effectExtent l="0" t="0" r="5715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2D44" w14:textId="77777777" w:rsidR="00CE0948" w:rsidRDefault="00BB3CB5">
      <w:pPr>
        <w:numPr>
          <w:ilvl w:val="0"/>
          <w:numId w:val="4"/>
        </w:numPr>
        <w:outlineLvl w:val="2"/>
        <w:rPr>
          <w:b/>
          <w:bCs/>
        </w:rPr>
      </w:pPr>
      <w:r>
        <w:rPr>
          <w:rFonts w:hint="eastAsia"/>
          <w:b/>
          <w:bCs/>
        </w:rPr>
        <w:t>校委员会评定审批</w:t>
      </w:r>
    </w:p>
    <w:p w14:paraId="28AD2A86" w14:textId="77777777" w:rsidR="00CE0948" w:rsidRDefault="00BB3CB5">
      <w:pPr>
        <w:rPr>
          <w:b/>
        </w:rPr>
      </w:pPr>
      <w:r>
        <w:rPr>
          <w:rFonts w:hint="eastAsia"/>
          <w:bCs/>
        </w:rPr>
        <w:t>研究生可查看校委员会评定审批状态、结果。</w:t>
      </w:r>
    </w:p>
    <w:p w14:paraId="16451F96" w14:textId="77777777" w:rsidR="00CE0948" w:rsidRDefault="00BB3CB5">
      <w:pPr>
        <w:pStyle w:val="a3"/>
        <w:ind w:firstLine="0"/>
      </w:pPr>
      <w:r>
        <w:rPr>
          <w:noProof/>
        </w:rPr>
        <w:drawing>
          <wp:inline distT="0" distB="0" distL="114300" distR="114300" wp14:anchorId="186AACA7" wp14:editId="4F6E4B93">
            <wp:extent cx="5266690" cy="1138555"/>
            <wp:effectExtent l="0" t="0" r="10160" b="444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9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39C4B" w14:textId="77777777" w:rsidR="00BB3CB5" w:rsidRDefault="00BB3CB5">
      <w:pPr>
        <w:spacing w:line="240" w:lineRule="auto"/>
      </w:pPr>
      <w:r>
        <w:separator/>
      </w:r>
    </w:p>
  </w:endnote>
  <w:endnote w:type="continuationSeparator" w:id="0">
    <w:p w14:paraId="5BF7FB14" w14:textId="77777777" w:rsidR="00BB3CB5" w:rsidRDefault="00BB3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56EFD" w14:textId="77777777" w:rsidR="00BB3CB5" w:rsidRDefault="00BB3CB5">
      <w:r>
        <w:separator/>
      </w:r>
    </w:p>
  </w:footnote>
  <w:footnote w:type="continuationSeparator" w:id="0">
    <w:p w14:paraId="047C8B13" w14:textId="77777777" w:rsidR="00BB3CB5" w:rsidRDefault="00BB3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1DEE1"/>
    <w:multiLevelType w:val="singleLevel"/>
    <w:tmpl w:val="09F1DEE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3FC4073"/>
    <w:multiLevelType w:val="singleLevel"/>
    <w:tmpl w:val="53FC40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1951462"/>
    <w:multiLevelType w:val="singleLevel"/>
    <w:tmpl w:val="6195146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9B3FFF1"/>
    <w:multiLevelType w:val="singleLevel"/>
    <w:tmpl w:val="69B3FFF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k5MDAzMGE5NmFkMGI3MzFiOGZkZTAyZDQ2NGM5ZDMifQ=="/>
  </w:docVars>
  <w:rsids>
    <w:rsidRoot w:val="6E6E3962"/>
    <w:rsid w:val="00336929"/>
    <w:rsid w:val="00364F40"/>
    <w:rsid w:val="00382578"/>
    <w:rsid w:val="00655B8A"/>
    <w:rsid w:val="00660E3C"/>
    <w:rsid w:val="00965D62"/>
    <w:rsid w:val="00972038"/>
    <w:rsid w:val="00A162B5"/>
    <w:rsid w:val="00A9238C"/>
    <w:rsid w:val="00BB3CB5"/>
    <w:rsid w:val="00CE0948"/>
    <w:rsid w:val="00FD4362"/>
    <w:rsid w:val="08FF26FB"/>
    <w:rsid w:val="0E527771"/>
    <w:rsid w:val="14FB46BE"/>
    <w:rsid w:val="16F45869"/>
    <w:rsid w:val="174F6F43"/>
    <w:rsid w:val="1AF916A0"/>
    <w:rsid w:val="1D7C6081"/>
    <w:rsid w:val="20452C91"/>
    <w:rsid w:val="235B35F1"/>
    <w:rsid w:val="2CA70830"/>
    <w:rsid w:val="2CD258AD"/>
    <w:rsid w:val="30703D5A"/>
    <w:rsid w:val="3070408E"/>
    <w:rsid w:val="30A65B01"/>
    <w:rsid w:val="33122EA7"/>
    <w:rsid w:val="33F97BC3"/>
    <w:rsid w:val="35E6686D"/>
    <w:rsid w:val="39F23A32"/>
    <w:rsid w:val="3E75253C"/>
    <w:rsid w:val="3F47037C"/>
    <w:rsid w:val="439475EC"/>
    <w:rsid w:val="45AB6CE5"/>
    <w:rsid w:val="49172B6D"/>
    <w:rsid w:val="5BC14BBB"/>
    <w:rsid w:val="5FBD231B"/>
    <w:rsid w:val="606F2E37"/>
    <w:rsid w:val="617A5214"/>
    <w:rsid w:val="68E1064A"/>
    <w:rsid w:val="6BD35F2D"/>
    <w:rsid w:val="6D3671B7"/>
    <w:rsid w:val="6E6E3962"/>
    <w:rsid w:val="745443C6"/>
    <w:rsid w:val="78106856"/>
    <w:rsid w:val="7BFA1CF7"/>
    <w:rsid w:val="7C0C5586"/>
    <w:rsid w:val="7C5533D1"/>
    <w:rsid w:val="7CAA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4D6E6F"/>
  <w15:docId w15:val="{4FC37FDA-CC58-49C8-A5C5-7D9A47B5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="480"/>
    </w:pPr>
    <w:rPr>
      <w:rFonts w:ascii="仿宋" w:eastAsia="仿宋" w:hAnsi="仿宋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</w:pPr>
    <w:rPr>
      <w:rFonts w:ascii="Times New Roman" w:hAnsi="Times New Roman"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A+花未落</dc:creator>
  <cp:lastModifiedBy>张军</cp:lastModifiedBy>
  <cp:revision>5</cp:revision>
  <cp:lastPrinted>2023-09-05T07:15:00Z</cp:lastPrinted>
  <dcterms:created xsi:type="dcterms:W3CDTF">2023-09-05T08:42:00Z</dcterms:created>
  <dcterms:modified xsi:type="dcterms:W3CDTF">2023-09-08T01:51:00Z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3143EEA95CBB4437B327FE888D6AF2E7_11</vt:lpwstr>
  </property>
</Properties>
</file>