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基础医学院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关于开展2022-2023学年本科生国家奖学金</w:t>
      </w:r>
    </w:p>
    <w:p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国家励志奖学金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优秀学生奖学金和单项奖学金评定工作的通知</w:t>
      </w:r>
    </w:p>
    <w:p>
      <w:pPr>
        <w:tabs>
          <w:tab w:val="left" w:pos="212"/>
        </w:tabs>
        <w:jc w:val="left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ab/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</w:t>
      </w:r>
    </w:p>
    <w:p>
      <w:p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根据教育部《关于下达2023年中央高校国家奖助学金名额的通知》（教助中心〔2023〕24号）和《关于做好2023年普通高校本专科生国家奖学金评审工作的通知》（教助中心〔2023〕34号）相关精神和要求，《兰州大学本科生奖助管理办法（2022年修订）》（校学〔2022〕23号）相关规定及学校工作安排，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我院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实际，现将本科生2022-2023学年国家奖学金、国家励志奖学金、优秀学生奖学金和单项奖学金评定工作有关事宜通知如下：</w:t>
      </w:r>
    </w:p>
    <w:p>
      <w:pPr>
        <w:numPr>
          <w:ilvl w:val="0"/>
          <w:numId w:val="1"/>
        </w:numPr>
        <w:tabs>
          <w:tab w:val="left" w:pos="212"/>
        </w:tabs>
        <w:ind w:firstLine="562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名额分配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根据2022-2023学年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基础医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学院参评人数，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对本科生国家奖学金</w:t>
      </w:r>
    </w:p>
    <w:p>
      <w:pPr>
        <w:numPr>
          <w:ilvl w:val="0"/>
          <w:numId w:val="0"/>
        </w:numPr>
        <w:tabs>
          <w:tab w:val="left" w:pos="212"/>
        </w:tabs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、国家励志奖学金、优秀学生奖学金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按比例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对各年级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进行分配（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祥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见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附件1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12"/>
        </w:tabs>
        <w:ind w:firstLine="562" w:firstLineChars="200"/>
        <w:jc w:val="left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二、时间安排</w:t>
      </w:r>
    </w:p>
    <w:p>
      <w:pPr>
        <w:numPr>
          <w:ilvl w:val="0"/>
          <w:numId w:val="0"/>
        </w:numPr>
        <w:tabs>
          <w:tab w:val="left" w:pos="212"/>
        </w:tabs>
        <w:ind w:firstLine="562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（一）国家奖学金、国家励志奖学金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学生申请及学院评审阶段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符合条件的学生登陆学工系统提交申请，并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9月28日16点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前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向学院提交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电子与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纸质申请材料；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国庆节后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学院组织评审、公示。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学校评审公示阶段（10月10日－10月25日）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学校审核后，在全校范围内公示5个工作日。</w:t>
      </w:r>
    </w:p>
    <w:p>
      <w:pPr>
        <w:numPr>
          <w:ilvl w:val="0"/>
          <w:numId w:val="0"/>
        </w:numPr>
        <w:tabs>
          <w:tab w:val="left" w:pos="212"/>
        </w:tabs>
        <w:ind w:firstLine="562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）优秀学生奖学金和单项奖学金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学生申请阶段（9月26日－10月15日）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符合条件的学生将申请材料提交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至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学院，登录学工系统提交申请。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注：申请单项奖学金的学生务必认真填写申请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highlight w:val="none"/>
          <w:lang w:eastAsia="zh-CN"/>
        </w:rPr>
        <w:t>表</w:t>
      </w:r>
      <w:r>
        <w:rPr>
          <w:rFonts w:hint="eastAsia" w:ascii="仿宋_GB2312" w:hAnsi="仿宋_GB2312" w:eastAsia="仿宋_GB2312" w:cs="仿宋_GB2312"/>
          <w:b w:val="0"/>
          <w:bCs/>
          <w:color w:val="0D0D0D" w:themeColor="text1" w:themeTint="F2"/>
          <w:sz w:val="28"/>
          <w:szCs w:val="28"/>
          <w:highlight w:val="none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D0D0D" w:themeColor="text1" w:themeTint="F2"/>
          <w:sz w:val="28"/>
          <w:szCs w:val="28"/>
          <w:highlight w:val="none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color w:val="0D0D0D" w:themeColor="text1" w:themeTint="F2"/>
          <w:sz w:val="28"/>
          <w:szCs w:val="28"/>
          <w:highlight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 w:val="0"/>
          <w:bCs/>
          <w:color w:val="0D0D0D" w:themeColor="text1" w:themeTint="F2"/>
          <w:sz w:val="28"/>
          <w:szCs w:val="28"/>
          <w:highlight w:val="none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并在学工系统—资助申请——附件栏上传。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学院评审阶段（10月16日－10月25日）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学院按要求进行审核，将评审结果进行不少于3个工作日公示。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学校审核公示阶段（10月26日－11月10日）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学生奖助中心审核后，在全校范围内公示3个工作日，公示无异议后发文确认获奖学生名单。</w:t>
      </w:r>
    </w:p>
    <w:p>
      <w:pPr>
        <w:numPr>
          <w:ilvl w:val="0"/>
          <w:numId w:val="0"/>
        </w:numPr>
        <w:tabs>
          <w:tab w:val="left" w:pos="212"/>
        </w:tabs>
        <w:ind w:firstLine="562" w:firstLineChars="200"/>
        <w:jc w:val="left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三、工作要求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（一）国家奖学金、国家励志奖学金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国家奖学金、国家励志奖学金评定严格按照《兰州大学本科生奖助管理办法（2022年修订）》（校学〔2022〕23号）有关规定执行。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国家奖学金申请必须符合参评学年必修课、选修课无不及格课程，学习成绩排名和与综合测评成绩排名均位于前10%（含10%）条件。学习成绩排名和综合测评成绩排名未进入前10%，但达到前30%（含30%）的学生，如在其他方面表现非常突出，可申请国家奖学金，但需提交详细的证明材料。证明材料需经学院盖章确认、学校审核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国家励志奖学金评选中，参评学年必修课、选修课无不及格课程，学院推荐学生的综合测评成绩必须在班级排名前50%（含50%）以内，且为2022-2023学年学校发文认定的家庭经济困难学生（含春、秋季学期）。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国家奖学金和国家励志奖学金的评审，严格按照分配名额进行。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申请表和初审汇总表按照要求完整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仔细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填写，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切勿抄袭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6.评获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国家奖学金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学生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需撰写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事迹材料（电子材料）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）优秀学生奖学金和单项奖学金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已推荐参评国家奖学金和国家励志奖学金的学生，可参加单项奖学金的评选。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交流学生和转专业学生原则上参加原班级的奖学金评定，成绩以教务处认定的为准。</w:t>
      </w:r>
    </w:p>
    <w:p>
      <w:pPr>
        <w:numPr>
          <w:ilvl w:val="0"/>
          <w:numId w:val="0"/>
        </w:numPr>
        <w:tabs>
          <w:tab w:val="left" w:pos="212"/>
        </w:tabs>
        <w:ind w:firstLine="562" w:firstLineChars="200"/>
        <w:jc w:val="left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四、注意事项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（一）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优秀学生奖学金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优秀学生奖学金用于奖励我校品学兼优的二年级及以上本科生，与国家奖学金、国家励志奖学金不可兼得，评定流程及相关工作严格按照《兰州大学本科生优秀学生奖学金实施方案》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highlight w:val="none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highlight w:val="none"/>
          <w:lang w:val="en-US"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highlight w:val="none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执行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参评对象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我校全日制二年级及以上本科生。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奖励标准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一等奖学金3000元/人；二等奖学金2000元/人；三等奖学金1500元/人。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奖学金发放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时间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2023年12月和2024年3月分两次发放。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（二）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单项奖学金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本科生单项奖学金分为思想引领奖学金、勤奋进取奖学金、文明风尚奖学金、创新创业奖学金、校园文化奖学金、劳动素养奖学金、国防贡献奖学金、自立自强奖学金8项。单项奖学金评定流程及相关工作严格按照《兰州大学本科生单项奖学金实施方案》（</w:t>
      </w: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highlight w:val="none"/>
          <w:lang w:val="en-US"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）执行。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参评对象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二年级及以上本科生，其中国防贡献奖学金符合条件的一年级学生也可进行评选。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推荐要求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单项奖学金原则上每项每个学院只推荐1名学生，全校奖励总人数不超过100人，各项奖励人数根据实际情况确定。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奖励标准   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2000元/人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奖学金发放时间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2023年12月</w:t>
      </w:r>
    </w:p>
    <w:p>
      <w:pPr>
        <w:numPr>
          <w:ilvl w:val="0"/>
          <w:numId w:val="0"/>
        </w:numPr>
        <w:tabs>
          <w:tab w:val="left" w:pos="212"/>
        </w:tabs>
        <w:ind w:firstLine="562" w:firstLineChars="200"/>
        <w:jc w:val="left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）材料报送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（一）纸质材料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.国家励志奖学金申请表（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，一式一份）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.学习成绩单（加盖教务公章，一式一份）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（二）电子材料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1.国家奖学金申请审批表（Excel版）（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），请严格按照填写规范（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）认真填写。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2.国家励志奖学金获奖学生初审汇总表（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3.国家奖学金推荐学生个人事迹材料（撰写要求见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（三）报送地址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纸质材料报送至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718办公室，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电子材料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发送至微信或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发送至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peih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@lzu.edu.cn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联系人：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裴 航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，联系电话：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8915023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注：2023年优秀学生奖学金、单项奖学金按要求在系统中申请，无需报送纸质材料</w:t>
      </w:r>
    </w:p>
    <w:p>
      <w:pPr>
        <w:numPr>
          <w:ilvl w:val="0"/>
          <w:numId w:val="0"/>
        </w:numPr>
        <w:tabs>
          <w:tab w:val="left" w:pos="212"/>
        </w:tabs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tabs>
          <w:tab w:val="left" w:pos="212"/>
        </w:tabs>
        <w:jc w:val="center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附：</w:t>
      </w:r>
      <w:r>
        <w:rPr>
          <w:rFonts w:hint="default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基础医学院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本科生</w:t>
      </w:r>
      <w:r>
        <w:rPr>
          <w:rFonts w:hint="default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奖助工作委员会</w:t>
      </w:r>
    </w:p>
    <w:p>
      <w:pPr>
        <w:numPr>
          <w:ilvl w:val="0"/>
          <w:numId w:val="0"/>
        </w:numPr>
        <w:tabs>
          <w:tab w:val="left" w:pos="212"/>
        </w:tabs>
        <w:ind w:firstLine="562" w:firstLineChars="200"/>
        <w:jc w:val="left"/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主任委员：安东平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宋焱峰</w:t>
      </w:r>
    </w:p>
    <w:p>
      <w:pPr>
        <w:numPr>
          <w:ilvl w:val="0"/>
          <w:numId w:val="0"/>
        </w:numPr>
        <w:tabs>
          <w:tab w:val="left" w:pos="212"/>
        </w:tabs>
        <w:ind w:firstLine="562" w:firstLineChars="200"/>
        <w:jc w:val="left"/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副主任委员：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 xml:space="preserve">景玉宏  </w:t>
      </w: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 xml:space="preserve">徐 争   </w:t>
      </w:r>
    </w:p>
    <w:p>
      <w:pPr>
        <w:numPr>
          <w:ilvl w:val="0"/>
          <w:numId w:val="0"/>
        </w:numPr>
        <w:tabs>
          <w:tab w:val="left" w:pos="212"/>
        </w:tabs>
        <w:ind w:firstLine="562" w:firstLineChars="200"/>
        <w:jc w:val="left"/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 xml:space="preserve">委  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 xml:space="preserve">   员：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张海龙  冯 杰  易 娟  董志娟</w:t>
      </w:r>
    </w:p>
    <w:p>
      <w:pPr>
        <w:numPr>
          <w:ilvl w:val="0"/>
          <w:numId w:val="0"/>
        </w:numPr>
        <w:tabs>
          <w:tab w:val="left" w:pos="212"/>
        </w:tabs>
        <w:ind w:firstLine="562" w:firstLineChars="200"/>
        <w:jc w:val="left"/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学工组成员：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石学睿</w:t>
      </w: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裴 航</w:t>
      </w:r>
    </w:p>
    <w:p>
      <w:pPr>
        <w:numPr>
          <w:ilvl w:val="0"/>
          <w:numId w:val="0"/>
        </w:numPr>
        <w:tabs>
          <w:tab w:val="left" w:pos="212"/>
        </w:tabs>
        <w:ind w:firstLine="562" w:firstLineChars="200"/>
        <w:jc w:val="left"/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学生代表：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刘科迪  石亚轩  李嘉煊  邹宇腾</w:t>
      </w:r>
    </w:p>
    <w:p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/>
        <w:jc w:val="center"/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/>
        <w:jc w:val="right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</w:t>
      </w:r>
      <w:r>
        <w:rPr>
          <w:rFonts w:ascii="仿宋_GB2312" w:hAnsi="微软雅黑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兰州大学</w:t>
      </w: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基础医学院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/>
        <w:jc w:val="righ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ascii="Calibri" w:hAnsi="Calibri" w:eastAsia="仿宋_GB2312" w:cs="Calibri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   </w:t>
      </w: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    2023年9月27日</w:t>
      </w:r>
    </w:p>
    <w:p>
      <w:pPr>
        <w:spacing w:before="312" w:beforeLines="100"/>
        <w:rPr>
          <w:rFonts w:hint="default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</w:p>
    <w:p>
      <w:pPr>
        <w:bidi w:val="0"/>
        <w:jc w:val="left"/>
        <w:rPr>
          <w:rFonts w:hint="default"/>
          <w:b/>
          <w:bCs w:val="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A53BA5"/>
    <w:multiLevelType w:val="singleLevel"/>
    <w:tmpl w:val="1CA53B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5NDdiODQ3YWYxYWEwZGU1N2M2ZDYzZTMxNGMyNzEifQ=="/>
  </w:docVars>
  <w:rsids>
    <w:rsidRoot w:val="211E3F54"/>
    <w:rsid w:val="1B27761D"/>
    <w:rsid w:val="211E3F54"/>
    <w:rsid w:val="24410942"/>
    <w:rsid w:val="374952C1"/>
    <w:rsid w:val="664D59C9"/>
    <w:rsid w:val="72B1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1094</Words>
  <Characters>1220</Characters>
  <Lines>0</Lines>
  <Paragraphs>0</Paragraphs>
  <TotalTime>29</TotalTime>
  <ScaleCrop>false</ScaleCrop>
  <LinksUpToDate>false</LinksUpToDate>
  <CharactersWithSpaces>1246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2023-09-27T06:53:00Z</dcterms:created>
  <dc:creator>追梦小航</dc:creator>
  <cp:lastModifiedBy>追梦小航</cp:lastModifiedBy>
  <dcterms:modified xsi:type="dcterms:W3CDTF">2023-09-27T11:42:58Z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60F0D5DDFCDF4CE2ABDFDFAEF7778EEA_11</vt:lpwstr>
  </property>
</Properties>
</file>